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F" w:rsidRPr="00895FC4" w:rsidRDefault="002F79D5" w:rsidP="002F79D5">
      <w:pPr>
        <w:jc w:val="center"/>
        <w:rPr>
          <w:rFonts w:ascii="宋体" w:eastAsia="宋体" w:hAnsi="宋体"/>
          <w:b/>
          <w:sz w:val="30"/>
          <w:szCs w:val="30"/>
        </w:rPr>
      </w:pPr>
      <w:r w:rsidRPr="00895FC4">
        <w:rPr>
          <w:rFonts w:ascii="宋体" w:eastAsia="宋体" w:hAnsi="宋体"/>
          <w:b/>
          <w:sz w:val="30"/>
          <w:szCs w:val="30"/>
        </w:rPr>
        <w:t>上海海洋大学海洋文化与法律学院</w:t>
      </w:r>
      <w:r w:rsidRPr="00895FC4">
        <w:rPr>
          <w:rFonts w:ascii="宋体" w:eastAsia="宋体" w:hAnsi="宋体" w:hint="eastAsia"/>
          <w:b/>
          <w:sz w:val="30"/>
          <w:szCs w:val="30"/>
        </w:rPr>
        <w:t>17-18级研究生</w:t>
      </w:r>
      <w:r w:rsidR="009C080E" w:rsidRPr="00895FC4">
        <w:rPr>
          <w:rFonts w:ascii="宋体" w:eastAsia="宋体" w:hAnsi="宋体"/>
          <w:b/>
          <w:sz w:val="30"/>
          <w:szCs w:val="30"/>
        </w:rPr>
        <w:br/>
      </w:r>
      <w:r w:rsidRPr="00895FC4">
        <w:rPr>
          <w:rFonts w:ascii="宋体" w:eastAsia="宋体" w:hAnsi="宋体" w:hint="eastAsia"/>
          <w:b/>
          <w:sz w:val="30"/>
          <w:szCs w:val="30"/>
        </w:rPr>
        <w:t>2018-2019学年学业奖学金获奖名单公示</w:t>
      </w:r>
    </w:p>
    <w:p w:rsidR="002F79D5" w:rsidRPr="00DD0944" w:rsidRDefault="002F79D5" w:rsidP="00DD094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DD0944">
        <w:rPr>
          <w:rFonts w:ascii="宋体" w:eastAsia="宋体" w:hAnsi="宋体" w:hint="eastAsia"/>
          <w:sz w:val="28"/>
          <w:szCs w:val="28"/>
        </w:rPr>
        <w:t>根据《</w:t>
      </w:r>
      <w:r w:rsidRPr="00DD0944">
        <w:rPr>
          <w:rFonts w:ascii="宋体" w:eastAsia="宋体" w:hAnsi="宋体" w:cs="Arial"/>
          <w:bCs/>
          <w:color w:val="333333"/>
          <w:kern w:val="0"/>
          <w:sz w:val="28"/>
          <w:szCs w:val="28"/>
        </w:rPr>
        <w:t>关于201</w:t>
      </w:r>
      <w:r w:rsidRPr="00DD0944">
        <w:rPr>
          <w:rFonts w:ascii="宋体" w:eastAsia="宋体" w:hAnsi="宋体" w:cs="Arial" w:hint="eastAsia"/>
          <w:bCs/>
          <w:color w:val="333333"/>
          <w:kern w:val="0"/>
          <w:sz w:val="28"/>
          <w:szCs w:val="28"/>
        </w:rPr>
        <w:t>8-</w:t>
      </w:r>
      <w:r w:rsidRPr="00DD0944">
        <w:rPr>
          <w:rFonts w:ascii="宋体" w:eastAsia="宋体" w:hAnsi="宋体" w:cs="Arial"/>
          <w:bCs/>
          <w:color w:val="333333"/>
          <w:kern w:val="0"/>
          <w:sz w:val="28"/>
          <w:szCs w:val="28"/>
        </w:rPr>
        <w:t>201</w:t>
      </w:r>
      <w:r w:rsidRPr="00DD0944">
        <w:rPr>
          <w:rFonts w:ascii="宋体" w:eastAsia="宋体" w:hAnsi="宋体" w:cs="Arial" w:hint="eastAsia"/>
          <w:bCs/>
          <w:color w:val="333333"/>
          <w:kern w:val="0"/>
          <w:sz w:val="28"/>
          <w:szCs w:val="28"/>
        </w:rPr>
        <w:t>9</w:t>
      </w:r>
      <w:r w:rsidRPr="00DD0944">
        <w:rPr>
          <w:rFonts w:ascii="宋体" w:eastAsia="宋体" w:hAnsi="宋体" w:cs="Arial"/>
          <w:bCs/>
          <w:color w:val="333333"/>
          <w:kern w:val="0"/>
          <w:sz w:val="28"/>
          <w:szCs w:val="28"/>
        </w:rPr>
        <w:t>学年研究生各类奖学金</w:t>
      </w:r>
      <w:r w:rsidRPr="00DD0944">
        <w:rPr>
          <w:rFonts w:ascii="宋体" w:eastAsia="宋体" w:hAnsi="宋体" w:cs="Arial" w:hint="eastAsia"/>
          <w:bCs/>
          <w:color w:val="333333"/>
          <w:kern w:val="0"/>
          <w:sz w:val="28"/>
          <w:szCs w:val="28"/>
        </w:rPr>
        <w:t>评定及先进个人评选</w:t>
      </w:r>
      <w:r w:rsidRPr="00DD0944">
        <w:rPr>
          <w:rFonts w:ascii="宋体" w:eastAsia="宋体" w:hAnsi="宋体" w:cs="Arial"/>
          <w:bCs/>
          <w:color w:val="333333"/>
          <w:kern w:val="0"/>
          <w:sz w:val="28"/>
          <w:szCs w:val="28"/>
        </w:rPr>
        <w:t>的通知</w:t>
      </w:r>
      <w:r w:rsidRPr="00DD0944">
        <w:rPr>
          <w:rFonts w:ascii="宋体" w:eastAsia="宋体" w:hAnsi="宋体" w:hint="eastAsia"/>
          <w:sz w:val="28"/>
          <w:szCs w:val="28"/>
        </w:rPr>
        <w:t>》</w:t>
      </w:r>
      <w:r w:rsidRPr="00DD0944">
        <w:rPr>
          <w:rFonts w:ascii="宋体" w:eastAsia="宋体" w:hAnsi="宋体" w:cs="Arial" w:hint="eastAsia"/>
          <w:bCs/>
          <w:color w:val="333333"/>
          <w:kern w:val="0"/>
          <w:sz w:val="28"/>
          <w:szCs w:val="28"/>
        </w:rPr>
        <w:t>、《海洋文化与法律学院学业奖学金评审实施细则（学术型）》、《海洋文化与法律学院学业奖学金评审实施细则（专业型）》，本着</w:t>
      </w:r>
      <w:r w:rsidRPr="00DD0944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公开、公平、公正的原则，我院评审了</w:t>
      </w:r>
      <w:r w:rsidRPr="00DD09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2018-2019学年17-18级研究生学业奖学金，经个人申请，学院审核，奖学金</w:t>
      </w:r>
      <w:r w:rsidR="0087654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拟</w:t>
      </w:r>
      <w:r w:rsidRPr="00DD09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推荐名单公示如下：</w:t>
      </w:r>
    </w:p>
    <w:tbl>
      <w:tblPr>
        <w:tblW w:w="8135" w:type="dxa"/>
        <w:jc w:val="center"/>
        <w:tblInd w:w="-395" w:type="dxa"/>
        <w:tblLook w:val="04A0"/>
      </w:tblPr>
      <w:tblGrid>
        <w:gridCol w:w="1401"/>
        <w:gridCol w:w="882"/>
        <w:gridCol w:w="1418"/>
        <w:gridCol w:w="1317"/>
        <w:gridCol w:w="1418"/>
        <w:gridCol w:w="1699"/>
      </w:tblGrid>
      <w:tr w:rsidR="00503D3D" w:rsidRPr="00503D3D" w:rsidTr="00DD0944">
        <w:trPr>
          <w:trHeight w:val="285"/>
          <w:jc w:val="center"/>
        </w:trPr>
        <w:tc>
          <w:tcPr>
            <w:tcW w:w="8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2017级学术型（渔业环境保护与治理）</w:t>
            </w:r>
          </w:p>
        </w:tc>
      </w:tr>
      <w:tr w:rsidR="0054511C" w:rsidRPr="00503D3D" w:rsidTr="0054511C">
        <w:trPr>
          <w:trHeight w:val="57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A（综合）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C</w:t>
            </w:r>
            <w:r w:rsidRPr="0054511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(科研）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A+C</w:t>
            </w:r>
            <w:r w:rsidR="0054511C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br/>
            </w: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（总分）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拟推荐等级</w:t>
            </w:r>
          </w:p>
        </w:tc>
      </w:tr>
      <w:tr w:rsidR="0054511C" w:rsidRPr="00503D3D" w:rsidTr="0054511C">
        <w:trPr>
          <w:trHeight w:val="57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刘天佐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一等</w:t>
            </w:r>
          </w:p>
        </w:tc>
      </w:tr>
      <w:tr w:rsidR="0054511C" w:rsidRPr="00503D3D" w:rsidTr="0054511C">
        <w:trPr>
          <w:trHeight w:val="57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  <w:tr w:rsidR="0054511C" w:rsidRPr="00503D3D" w:rsidTr="0054511C">
        <w:trPr>
          <w:trHeight w:val="772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54511C" w:rsidRPr="00503D3D" w:rsidTr="0054511C">
        <w:trPr>
          <w:trHeight w:val="71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朱伟平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四等</w:t>
            </w:r>
          </w:p>
        </w:tc>
      </w:tr>
    </w:tbl>
    <w:p w:rsidR="002F79D5" w:rsidRPr="00DD0944" w:rsidRDefault="002F79D5" w:rsidP="002F79D5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8126" w:type="dxa"/>
        <w:jc w:val="center"/>
        <w:tblInd w:w="-399" w:type="dxa"/>
        <w:tblLook w:val="04A0"/>
      </w:tblPr>
      <w:tblGrid>
        <w:gridCol w:w="1186"/>
        <w:gridCol w:w="1276"/>
        <w:gridCol w:w="1276"/>
        <w:gridCol w:w="1417"/>
        <w:gridCol w:w="1276"/>
        <w:gridCol w:w="1695"/>
      </w:tblGrid>
      <w:tr w:rsidR="00503D3D" w:rsidRPr="00503D3D" w:rsidTr="009C080E">
        <w:trPr>
          <w:trHeight w:val="615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2017级学术型（渔业资源方向或专业）</w:t>
            </w:r>
          </w:p>
        </w:tc>
      </w:tr>
      <w:tr w:rsidR="009C080E" w:rsidRPr="00503D3D" w:rsidTr="009C080E">
        <w:trPr>
          <w:trHeight w:val="69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A（综合）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C</w:t>
            </w:r>
            <w:r w:rsidRPr="0054511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(科研）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A+C</w:t>
            </w:r>
            <w:r w:rsidR="0054511C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br/>
            </w:r>
            <w:r w:rsidRPr="0054511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（总分）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拟推荐等级</w:t>
            </w:r>
          </w:p>
        </w:tc>
      </w:tr>
      <w:tr w:rsidR="009C080E" w:rsidRPr="00503D3D" w:rsidTr="009C080E">
        <w:trPr>
          <w:trHeight w:val="69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赵丽华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  <w:tr w:rsidR="009C080E" w:rsidRPr="00503D3D" w:rsidTr="009C080E">
        <w:trPr>
          <w:trHeight w:val="90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王四维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渔保（渔资培养方向）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9C080E" w:rsidRPr="00503D3D" w:rsidTr="009C080E">
        <w:trPr>
          <w:trHeight w:val="69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陆佳佳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9C080E" w:rsidRPr="00503D3D" w:rsidTr="009C080E">
        <w:trPr>
          <w:trHeight w:val="69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殷</w:t>
            </w:r>
            <w:r w:rsidR="00D743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嘉</w:t>
            </w: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503D3D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3D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D" w:rsidRPr="00503D3D" w:rsidRDefault="00F53393" w:rsidP="00503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四等</w:t>
            </w:r>
          </w:p>
        </w:tc>
      </w:tr>
    </w:tbl>
    <w:p w:rsidR="0054511C" w:rsidRDefault="0054511C" w:rsidP="0054511C">
      <w:pPr>
        <w:rPr>
          <w:rFonts w:ascii="宋体" w:eastAsia="宋体" w:hAnsi="宋体" w:hint="eastAsia"/>
          <w:b/>
          <w:sz w:val="28"/>
          <w:szCs w:val="28"/>
        </w:rPr>
      </w:pPr>
    </w:p>
    <w:p w:rsidR="00B2311B" w:rsidRPr="00DD0944" w:rsidRDefault="00B2311B" w:rsidP="0054511C">
      <w:pPr>
        <w:rPr>
          <w:rFonts w:ascii="宋体" w:eastAsia="宋体" w:hAnsi="宋体"/>
          <w:b/>
          <w:sz w:val="28"/>
          <w:szCs w:val="28"/>
        </w:rPr>
      </w:pPr>
    </w:p>
    <w:tbl>
      <w:tblPr>
        <w:tblW w:w="8379" w:type="dxa"/>
        <w:jc w:val="center"/>
        <w:tblInd w:w="93" w:type="dxa"/>
        <w:tblLook w:val="04A0"/>
      </w:tblPr>
      <w:tblGrid>
        <w:gridCol w:w="1291"/>
        <w:gridCol w:w="1418"/>
        <w:gridCol w:w="1984"/>
        <w:gridCol w:w="1701"/>
        <w:gridCol w:w="1985"/>
      </w:tblGrid>
      <w:tr w:rsidR="0054511C" w:rsidRPr="0054511C" w:rsidTr="00B2311B">
        <w:trPr>
          <w:trHeight w:val="660"/>
          <w:jc w:val="center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2017级博士（渔业资源）</w:t>
            </w:r>
          </w:p>
        </w:tc>
      </w:tr>
      <w:tr w:rsidR="0054511C" w:rsidRPr="0054511C" w:rsidTr="00B2311B">
        <w:trPr>
          <w:trHeight w:val="81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A（综合）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C（科研）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A+C（总分）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拟推荐等级</w:t>
            </w:r>
          </w:p>
        </w:tc>
      </w:tr>
      <w:tr w:rsidR="0054511C" w:rsidRPr="0054511C" w:rsidTr="00B2311B">
        <w:trPr>
          <w:trHeight w:val="81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石永闯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54511C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4511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C" w:rsidRPr="0054511C" w:rsidRDefault="00F53393" w:rsidP="003D1C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</w:tbl>
    <w:p w:rsidR="0054511C" w:rsidRDefault="0054511C" w:rsidP="006E445F">
      <w:pPr>
        <w:rPr>
          <w:rFonts w:ascii="宋体" w:eastAsia="宋体" w:hAnsi="宋体" w:hint="eastAsia"/>
          <w:b/>
          <w:sz w:val="28"/>
          <w:szCs w:val="28"/>
        </w:rPr>
      </w:pPr>
    </w:p>
    <w:p w:rsidR="00B2311B" w:rsidRPr="00DD0944" w:rsidRDefault="00B2311B" w:rsidP="006E445F">
      <w:pPr>
        <w:rPr>
          <w:rFonts w:ascii="宋体" w:eastAsia="宋体" w:hAnsi="宋体"/>
          <w:b/>
          <w:sz w:val="28"/>
          <w:szCs w:val="28"/>
        </w:rPr>
      </w:pPr>
    </w:p>
    <w:tbl>
      <w:tblPr>
        <w:tblW w:w="8087" w:type="dxa"/>
        <w:jc w:val="center"/>
        <w:tblInd w:w="-180" w:type="dxa"/>
        <w:tblLook w:val="04A0"/>
      </w:tblPr>
      <w:tblGrid>
        <w:gridCol w:w="1224"/>
        <w:gridCol w:w="1255"/>
        <w:gridCol w:w="2009"/>
        <w:gridCol w:w="1707"/>
        <w:gridCol w:w="1892"/>
      </w:tblGrid>
      <w:tr w:rsidR="006E445F" w:rsidRPr="006E445F" w:rsidTr="006E445F">
        <w:trPr>
          <w:trHeight w:val="600"/>
          <w:jc w:val="center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2018级学术型（渔业环境保护与治理)</w:t>
            </w:r>
          </w:p>
        </w:tc>
      </w:tr>
      <w:tr w:rsidR="006E445F" w:rsidRPr="006E445F" w:rsidTr="0054511C">
        <w:trPr>
          <w:trHeight w:val="754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渔保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A(综合）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B（学习成绩）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A+B（总分）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拟推荐等级</w:t>
            </w:r>
          </w:p>
        </w:tc>
      </w:tr>
      <w:tr w:rsidR="006E445F" w:rsidRPr="006E445F" w:rsidTr="0054511C">
        <w:trPr>
          <w:trHeight w:val="692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陈文瑾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91.49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99.79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一等</w:t>
            </w:r>
          </w:p>
        </w:tc>
      </w:tr>
      <w:tr w:rsidR="006E445F" w:rsidRPr="006E445F" w:rsidTr="0054511C">
        <w:trPr>
          <w:trHeight w:val="758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陆鑫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88.9125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97.8125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  <w:tr w:rsidR="006E445F" w:rsidRPr="006E445F" w:rsidTr="0054511C">
        <w:trPr>
          <w:trHeight w:val="838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吴雁萍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89.6375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96.9375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  <w:tr w:rsidR="006E445F" w:rsidRPr="006E445F" w:rsidTr="0054511C">
        <w:trPr>
          <w:trHeight w:val="7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许春凤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89.3125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96.6125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7F5B34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</w:t>
            </w:r>
            <w:r w:rsidR="00F53393" w:rsidRPr="007F5B3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等</w:t>
            </w:r>
          </w:p>
        </w:tc>
      </w:tr>
      <w:tr w:rsidR="006E445F" w:rsidRPr="006E445F" w:rsidTr="0054511C">
        <w:trPr>
          <w:trHeight w:val="734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87.9125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96.1125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6E445F" w:rsidRPr="006E445F" w:rsidTr="0054511C">
        <w:trPr>
          <w:trHeight w:val="767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李金荣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95.94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6E445F" w:rsidRPr="006E445F" w:rsidTr="0054511C">
        <w:trPr>
          <w:trHeight w:val="659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88.275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95.375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6E445F" w:rsidRPr="006E445F" w:rsidTr="0054511C">
        <w:trPr>
          <w:trHeight w:val="683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闫靖勇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87.6872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94.6872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6E445F" w:rsidRPr="006E445F" w:rsidTr="0054511C">
        <w:trPr>
          <w:trHeight w:val="70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任昊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94.5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四等</w:t>
            </w:r>
          </w:p>
        </w:tc>
      </w:tr>
      <w:tr w:rsidR="006E445F" w:rsidRPr="006E445F" w:rsidTr="0054511C">
        <w:trPr>
          <w:trHeight w:val="788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84.825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93.125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四等</w:t>
            </w:r>
          </w:p>
        </w:tc>
      </w:tr>
    </w:tbl>
    <w:p w:rsidR="00DD0944" w:rsidRDefault="00DD0944" w:rsidP="0054511C">
      <w:pPr>
        <w:widowControl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B2311B" w:rsidRPr="00DD0944" w:rsidRDefault="00B2311B" w:rsidP="0054511C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8165" w:type="dxa"/>
        <w:jc w:val="center"/>
        <w:tblInd w:w="-609" w:type="dxa"/>
        <w:tblLook w:val="04A0"/>
      </w:tblPr>
      <w:tblGrid>
        <w:gridCol w:w="1576"/>
        <w:gridCol w:w="1399"/>
        <w:gridCol w:w="1843"/>
        <w:gridCol w:w="1559"/>
        <w:gridCol w:w="1788"/>
      </w:tblGrid>
      <w:tr w:rsidR="006E445F" w:rsidRPr="006E445F" w:rsidTr="0054511C">
        <w:trPr>
          <w:trHeight w:val="630"/>
          <w:jc w:val="center"/>
        </w:trPr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2018级学术型（渔业资源)</w:t>
            </w:r>
          </w:p>
        </w:tc>
      </w:tr>
      <w:tr w:rsidR="006E445F" w:rsidRPr="006E445F" w:rsidTr="0054511C">
        <w:trPr>
          <w:trHeight w:val="13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5E238B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</w:t>
            </w:r>
            <w:r w:rsidR="006E445F"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A(综合）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B（学习成绩）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A+B（总分）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拟推荐等级</w:t>
            </w:r>
          </w:p>
        </w:tc>
      </w:tr>
      <w:tr w:rsidR="006E445F" w:rsidRPr="006E445F" w:rsidTr="0054511C">
        <w:trPr>
          <w:trHeight w:val="78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陈亚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89.0075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97.2075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  <w:tr w:rsidR="006E445F" w:rsidRPr="006E445F" w:rsidTr="0054511C">
        <w:trPr>
          <w:trHeight w:val="72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郝智建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93.755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6E445F" w:rsidRPr="006E445F" w:rsidTr="0054511C">
        <w:trPr>
          <w:trHeight w:val="77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卫丹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93.2375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三等</w:t>
            </w:r>
          </w:p>
        </w:tc>
      </w:tr>
      <w:tr w:rsidR="006E445F" w:rsidRPr="006E445F" w:rsidTr="0054511C">
        <w:trPr>
          <w:trHeight w:val="63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李文璐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90.975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四等</w:t>
            </w:r>
          </w:p>
        </w:tc>
      </w:tr>
    </w:tbl>
    <w:p w:rsidR="006E445F" w:rsidRDefault="006E445F" w:rsidP="0054511C">
      <w:pPr>
        <w:rPr>
          <w:rFonts w:ascii="宋体" w:eastAsia="宋体" w:hAnsi="宋体" w:hint="eastAsia"/>
          <w:b/>
          <w:sz w:val="28"/>
          <w:szCs w:val="28"/>
        </w:rPr>
      </w:pPr>
    </w:p>
    <w:p w:rsidR="00B2311B" w:rsidRPr="00DD0944" w:rsidRDefault="00B2311B" w:rsidP="0054511C">
      <w:pPr>
        <w:rPr>
          <w:rFonts w:ascii="宋体" w:eastAsia="宋体" w:hAnsi="宋体"/>
          <w:b/>
          <w:sz w:val="28"/>
          <w:szCs w:val="28"/>
        </w:rPr>
      </w:pPr>
    </w:p>
    <w:tbl>
      <w:tblPr>
        <w:tblW w:w="8381" w:type="dxa"/>
        <w:jc w:val="center"/>
        <w:tblInd w:w="91" w:type="dxa"/>
        <w:tblLook w:val="04A0"/>
      </w:tblPr>
      <w:tblGrid>
        <w:gridCol w:w="1293"/>
        <w:gridCol w:w="1418"/>
        <w:gridCol w:w="1984"/>
        <w:gridCol w:w="1701"/>
        <w:gridCol w:w="1985"/>
      </w:tblGrid>
      <w:tr w:rsidR="006E445F" w:rsidRPr="006E445F" w:rsidTr="00B2311B">
        <w:trPr>
          <w:trHeight w:val="936"/>
          <w:jc w:val="center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7F5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</w:t>
            </w:r>
            <w:r w:rsid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级学术型（渔业经济与管理</w:t>
            </w: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E445F" w:rsidRPr="006E445F" w:rsidTr="00B2311B">
        <w:trPr>
          <w:trHeight w:val="874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09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A(综合）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B（学习成绩）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A+B（总分）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拟推荐等级</w:t>
            </w:r>
          </w:p>
        </w:tc>
      </w:tr>
      <w:tr w:rsidR="006E445F" w:rsidRPr="006E445F" w:rsidTr="00B2311B">
        <w:trPr>
          <w:trHeight w:val="79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7F5B34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5B3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二等</w:t>
            </w:r>
          </w:p>
        </w:tc>
      </w:tr>
      <w:tr w:rsidR="006E445F" w:rsidRPr="006E445F" w:rsidTr="00B2311B">
        <w:trPr>
          <w:trHeight w:val="852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秘泽钰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6E445F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44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5F" w:rsidRPr="006E445F" w:rsidRDefault="00F53393" w:rsidP="006E4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四等</w:t>
            </w:r>
          </w:p>
        </w:tc>
      </w:tr>
    </w:tbl>
    <w:p w:rsidR="006E445F" w:rsidRDefault="006E445F" w:rsidP="002F79D5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54511C" w:rsidRPr="009C080E" w:rsidRDefault="0054511C" w:rsidP="009C080E">
      <w:pPr>
        <w:jc w:val="left"/>
        <w:rPr>
          <w:rFonts w:ascii="宋体" w:eastAsia="宋体" w:hAnsi="宋体"/>
          <w:sz w:val="28"/>
          <w:szCs w:val="28"/>
        </w:rPr>
      </w:pPr>
      <w:r w:rsidRPr="009C080E">
        <w:rPr>
          <w:rFonts w:ascii="宋体" w:eastAsia="宋体" w:hAnsi="宋体" w:hint="eastAsia"/>
          <w:sz w:val="28"/>
          <w:szCs w:val="28"/>
        </w:rPr>
        <w:t>公示期为2019年9月</w:t>
      </w:r>
      <w:r w:rsidR="009E77E9">
        <w:rPr>
          <w:rFonts w:ascii="宋体" w:eastAsia="宋体" w:hAnsi="宋体" w:hint="eastAsia"/>
          <w:sz w:val="28"/>
          <w:szCs w:val="28"/>
        </w:rPr>
        <w:t>27</w:t>
      </w:r>
      <w:r w:rsidRPr="009C080E">
        <w:rPr>
          <w:rFonts w:ascii="宋体" w:eastAsia="宋体" w:hAnsi="宋体" w:hint="eastAsia"/>
          <w:sz w:val="28"/>
          <w:szCs w:val="28"/>
        </w:rPr>
        <w:t>日—2019年</w:t>
      </w:r>
      <w:r w:rsidR="007F5B34">
        <w:rPr>
          <w:rFonts w:ascii="宋体" w:eastAsia="宋体" w:hAnsi="宋体" w:hint="eastAsia"/>
          <w:sz w:val="28"/>
          <w:szCs w:val="28"/>
        </w:rPr>
        <w:t>10月</w:t>
      </w:r>
      <w:r w:rsidR="000600DF">
        <w:rPr>
          <w:rFonts w:ascii="宋体" w:eastAsia="宋体" w:hAnsi="宋体" w:hint="eastAsia"/>
          <w:sz w:val="28"/>
          <w:szCs w:val="28"/>
        </w:rPr>
        <w:t>9</w:t>
      </w:r>
      <w:r w:rsidRPr="009C080E">
        <w:rPr>
          <w:rFonts w:ascii="宋体" w:eastAsia="宋体" w:hAnsi="宋体" w:hint="eastAsia"/>
          <w:sz w:val="28"/>
          <w:szCs w:val="28"/>
        </w:rPr>
        <w:t>日。如有异议，请于公</w:t>
      </w:r>
      <w:r w:rsidRPr="009C080E">
        <w:rPr>
          <w:rFonts w:ascii="宋体" w:eastAsia="宋体" w:hAnsi="宋体" w:hint="eastAsia"/>
          <w:sz w:val="28"/>
          <w:szCs w:val="28"/>
        </w:rPr>
        <w:lastRenderedPageBreak/>
        <w:t>示期内向学院研究生工作办公室反映。联系人：李腾，联系电话：17621026466.</w:t>
      </w:r>
    </w:p>
    <w:p w:rsidR="00DD0944" w:rsidRDefault="009C080E" w:rsidP="009C080E">
      <w:pPr>
        <w:jc w:val="right"/>
        <w:rPr>
          <w:rFonts w:ascii="宋体" w:eastAsia="宋体" w:hAnsi="宋体"/>
          <w:sz w:val="28"/>
          <w:szCs w:val="28"/>
        </w:rPr>
      </w:pPr>
      <w:r w:rsidRPr="009C080E">
        <w:rPr>
          <w:rFonts w:ascii="宋体" w:eastAsia="宋体" w:hAnsi="宋体"/>
          <w:sz w:val="28"/>
          <w:szCs w:val="28"/>
        </w:rPr>
        <w:t>海洋文化与法律学院</w:t>
      </w:r>
    </w:p>
    <w:p w:rsidR="009C080E" w:rsidRPr="009C080E" w:rsidRDefault="009C080E" w:rsidP="009C080E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2019年9月</w:t>
      </w:r>
      <w:r w:rsidR="007F5B34">
        <w:rPr>
          <w:rFonts w:ascii="宋体" w:eastAsia="宋体" w:hAnsi="宋体" w:hint="eastAsia"/>
          <w:sz w:val="28"/>
          <w:szCs w:val="28"/>
        </w:rPr>
        <w:t>2</w:t>
      </w:r>
      <w:r w:rsidR="009E77E9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9C080E" w:rsidRPr="009C080E" w:rsidSect="005F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EB" w:rsidRDefault="000B27EB" w:rsidP="002F79D5">
      <w:r>
        <w:separator/>
      </w:r>
    </w:p>
  </w:endnote>
  <w:endnote w:type="continuationSeparator" w:id="1">
    <w:p w:rsidR="000B27EB" w:rsidRDefault="000B27EB" w:rsidP="002F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EB" w:rsidRDefault="000B27EB" w:rsidP="002F79D5">
      <w:r>
        <w:separator/>
      </w:r>
    </w:p>
  </w:footnote>
  <w:footnote w:type="continuationSeparator" w:id="1">
    <w:p w:rsidR="000B27EB" w:rsidRDefault="000B27EB" w:rsidP="002F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9D5"/>
    <w:rsid w:val="000573EC"/>
    <w:rsid w:val="000600DF"/>
    <w:rsid w:val="000B27EB"/>
    <w:rsid w:val="001248AD"/>
    <w:rsid w:val="0015757C"/>
    <w:rsid w:val="002F79D5"/>
    <w:rsid w:val="00503D3D"/>
    <w:rsid w:val="00510987"/>
    <w:rsid w:val="0054511C"/>
    <w:rsid w:val="00592D6D"/>
    <w:rsid w:val="005E238B"/>
    <w:rsid w:val="005F514F"/>
    <w:rsid w:val="006E445F"/>
    <w:rsid w:val="00717E38"/>
    <w:rsid w:val="00734A89"/>
    <w:rsid w:val="007801C4"/>
    <w:rsid w:val="007F5B34"/>
    <w:rsid w:val="008206DF"/>
    <w:rsid w:val="00862C04"/>
    <w:rsid w:val="0087654B"/>
    <w:rsid w:val="008871BB"/>
    <w:rsid w:val="00895FC4"/>
    <w:rsid w:val="009C080E"/>
    <w:rsid w:val="009C73C3"/>
    <w:rsid w:val="009E77E9"/>
    <w:rsid w:val="00B2311B"/>
    <w:rsid w:val="00B25322"/>
    <w:rsid w:val="00C535EA"/>
    <w:rsid w:val="00D74321"/>
    <w:rsid w:val="00DD0944"/>
    <w:rsid w:val="00E80B98"/>
    <w:rsid w:val="00F5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2019-09-27T01:16:00Z</cp:lastPrinted>
  <dcterms:created xsi:type="dcterms:W3CDTF">2019-09-23T06:44:00Z</dcterms:created>
  <dcterms:modified xsi:type="dcterms:W3CDTF">2019-09-27T10:18:00Z</dcterms:modified>
</cp:coreProperties>
</file>